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Pr>
        <w:drawing>
          <wp:inline distB="0" distT="0" distL="0" distR="0">
            <wp:extent cx="446405" cy="60579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6405" cy="6057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color w:val="000000"/>
          <w:sz w:val="12"/>
          <w:szCs w:val="1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12"/>
          <w:szCs w:val="1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ПРОЄКТ РІШЕННЯ</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color w:val="000000"/>
          <w:sz w:val="20"/>
          <w:szCs w:val="20"/>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sz w:val="28"/>
          <w:szCs w:val="28"/>
          <w:rtl w:val="0"/>
        </w:rPr>
        <w:t xml:space="preserve">від 12 грудня 2023 року                   м. Сквира                        №_____-VІІІ</w:t>
      </w:r>
    </w:p>
    <w:p w:rsidR="00000000" w:rsidDel="00000000" w:rsidP="00000000" w:rsidRDefault="00000000" w:rsidRPr="00000000" w14:paraId="00000009">
      <w:pPr>
        <w:tabs>
          <w:tab w:val="left" w:leader="none" w:pos="6732"/>
        </w:tabs>
        <w:jc w:val="center"/>
        <w:rPr>
          <w:b w:val="1"/>
          <w:smallCaps w:val="1"/>
          <w:sz w:val="28"/>
          <w:szCs w:val="28"/>
        </w:rPr>
      </w:pPr>
      <w:r w:rsidDel="00000000" w:rsidR="00000000" w:rsidRPr="00000000">
        <w:rPr>
          <w:rtl w:val="0"/>
        </w:rPr>
      </w:r>
    </w:p>
    <w:p w:rsidR="00000000" w:rsidDel="00000000" w:rsidP="00000000" w:rsidRDefault="00000000" w:rsidRPr="00000000" w14:paraId="0000000A">
      <w:pPr>
        <w:rPr>
          <w:b w:val="1"/>
          <w:color w:val="000000"/>
          <w:sz w:val="28"/>
          <w:szCs w:val="28"/>
        </w:rPr>
      </w:pPr>
      <w:r w:rsidDel="00000000" w:rsidR="00000000" w:rsidRPr="00000000">
        <w:rPr>
          <w:b w:val="1"/>
          <w:color w:val="000000"/>
          <w:sz w:val="28"/>
          <w:szCs w:val="28"/>
          <w:rtl w:val="0"/>
        </w:rPr>
        <w:t xml:space="preserve">Про затвердження Програми соціально-економічного </w:t>
      </w:r>
    </w:p>
    <w:p w:rsidR="00000000" w:rsidDel="00000000" w:rsidP="00000000" w:rsidRDefault="00000000" w:rsidRPr="00000000" w14:paraId="0000000B">
      <w:pPr>
        <w:rPr>
          <w:b w:val="1"/>
          <w:color w:val="000000"/>
          <w:sz w:val="28"/>
          <w:szCs w:val="28"/>
        </w:rPr>
      </w:pPr>
      <w:r w:rsidDel="00000000" w:rsidR="00000000" w:rsidRPr="00000000">
        <w:rPr>
          <w:b w:val="1"/>
          <w:color w:val="000000"/>
          <w:sz w:val="28"/>
          <w:szCs w:val="28"/>
          <w:rtl w:val="0"/>
        </w:rPr>
        <w:t xml:space="preserve">та культурного розвитку Сквирської міської</w:t>
      </w:r>
    </w:p>
    <w:p w:rsidR="00000000" w:rsidDel="00000000" w:rsidP="00000000" w:rsidRDefault="00000000" w:rsidRPr="00000000" w14:paraId="0000000C">
      <w:pPr>
        <w:rPr>
          <w:b w:val="1"/>
          <w:color w:val="000000"/>
          <w:sz w:val="28"/>
          <w:szCs w:val="28"/>
        </w:rPr>
      </w:pPr>
      <w:r w:rsidDel="00000000" w:rsidR="00000000" w:rsidRPr="00000000">
        <w:rPr>
          <w:b w:val="1"/>
          <w:color w:val="000000"/>
          <w:sz w:val="28"/>
          <w:szCs w:val="28"/>
          <w:rtl w:val="0"/>
        </w:rPr>
        <w:t xml:space="preserve">територіальної громади на 2024 рік </w:t>
      </w:r>
    </w:p>
    <w:p w:rsidR="00000000" w:rsidDel="00000000" w:rsidP="00000000" w:rsidRDefault="00000000" w:rsidRPr="00000000" w14:paraId="0000000D">
      <w:pPr>
        <w:rPr>
          <w:b w:val="1"/>
          <w:color w:val="000000"/>
          <w:sz w:val="28"/>
          <w:szCs w:val="28"/>
        </w:rPr>
      </w:pPr>
      <w:r w:rsidDel="00000000" w:rsidR="00000000" w:rsidRPr="00000000">
        <w:rPr>
          <w:rtl w:val="0"/>
        </w:rPr>
      </w:r>
    </w:p>
    <w:p w:rsidR="00000000" w:rsidDel="00000000" w:rsidP="00000000" w:rsidRDefault="00000000" w:rsidRPr="00000000" w14:paraId="0000000E">
      <w:pPr>
        <w:ind w:firstLine="566"/>
        <w:jc w:val="both"/>
        <w:rPr>
          <w:color w:val="000000"/>
          <w:sz w:val="28"/>
          <w:szCs w:val="28"/>
        </w:rPr>
      </w:pPr>
      <w:bookmarkStart w:colFirst="0" w:colLast="0" w:name="_heading=h.gjdgxs" w:id="0"/>
      <w:bookmarkEnd w:id="0"/>
      <w:r w:rsidDel="00000000" w:rsidR="00000000" w:rsidRPr="00000000">
        <w:rPr>
          <w:color w:val="000000"/>
          <w:sz w:val="28"/>
          <w:szCs w:val="28"/>
          <w:highlight w:val="white"/>
          <w:rtl w:val="0"/>
        </w:rPr>
        <w:t xml:space="preserve">Розглянувши проєкт Програми соціально-економічного та культурного розвитку Сквирської міської територіальної громади на 2024 рік</w:t>
      </w:r>
      <w:r w:rsidDel="00000000" w:rsidR="00000000" w:rsidRPr="00000000">
        <w:rPr>
          <w:sz w:val="28"/>
          <w:szCs w:val="28"/>
          <w:rtl w:val="0"/>
        </w:rPr>
        <w:t xml:space="preserve">, </w:t>
      </w:r>
      <w:r w:rsidDel="00000000" w:rsidR="00000000" w:rsidRPr="00000000">
        <w:rPr>
          <w:color w:val="000000"/>
          <w:sz w:val="28"/>
          <w:szCs w:val="28"/>
          <w:highlight w:val="white"/>
          <w:rtl w:val="0"/>
        </w:rPr>
        <w:t xml:space="preserve">в</w:t>
      </w:r>
      <w:r w:rsidDel="00000000" w:rsidR="00000000" w:rsidRPr="00000000">
        <w:rPr>
          <w:sz w:val="28"/>
          <w:szCs w:val="28"/>
          <w:rtl w:val="0"/>
        </w:rPr>
        <w:t xml:space="preserve">ідповідно до Закону України "Про державне прогнозування та розроблення програм економічного і соціального розвитку України", </w:t>
      </w:r>
      <w:r w:rsidDel="00000000" w:rsidR="00000000" w:rsidRPr="00000000">
        <w:rPr>
          <w:color w:val="000000"/>
          <w:sz w:val="28"/>
          <w:szCs w:val="28"/>
          <w:rtl w:val="0"/>
        </w:rPr>
        <w:t xml:space="preserve">постанови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керуючись Законом України «Про місцеве самоврядування в Україні», враховуючи рішенн</w:t>
      </w:r>
      <w:r w:rsidDel="00000000" w:rsidR="00000000" w:rsidRPr="00000000">
        <w:rPr>
          <w:sz w:val="28"/>
          <w:szCs w:val="28"/>
          <w:rtl w:val="0"/>
        </w:rPr>
        <w:t xml:space="preserve">я виконавчого комітету Сквирської міської ради від </w:t>
      </w:r>
      <w:r w:rsidDel="00000000" w:rsidR="00000000" w:rsidRPr="00000000">
        <w:rPr>
          <w:sz w:val="28"/>
          <w:szCs w:val="28"/>
          <w:rtl w:val="0"/>
        </w:rPr>
        <w:t xml:space="preserve">05.12.2023 року №3/33 “Про схвалення програми соціально-економічного та культурного розвитку Сквирської міської територіальної громади на 2024 рік”, </w:t>
      </w:r>
      <w:r w:rsidDel="00000000" w:rsidR="00000000" w:rsidRPr="00000000">
        <w:rPr>
          <w:color w:val="000000"/>
          <w:sz w:val="28"/>
          <w:szCs w:val="28"/>
          <w:rtl w:val="0"/>
        </w:rPr>
        <w:t xml:space="preserve">висновки постійних комісій міської ради, Сквирська міська рада VIII скликання</w:t>
      </w:r>
    </w:p>
    <w:p w:rsidR="00000000" w:rsidDel="00000000" w:rsidP="00000000" w:rsidRDefault="00000000" w:rsidRPr="00000000" w14:paraId="0000000F">
      <w:pPr>
        <w:ind w:firstLine="708"/>
        <w:jc w:val="both"/>
        <w:rPr>
          <w:color w:val="000000"/>
          <w:sz w:val="28"/>
          <w:szCs w:val="28"/>
        </w:rPr>
      </w:pPr>
      <w:r w:rsidDel="00000000" w:rsidR="00000000" w:rsidRPr="00000000">
        <w:rPr>
          <w:rtl w:val="0"/>
        </w:rPr>
      </w:r>
    </w:p>
    <w:p w:rsidR="00000000" w:rsidDel="00000000" w:rsidP="00000000" w:rsidRDefault="00000000" w:rsidRPr="00000000" w14:paraId="00000010">
      <w:pPr>
        <w:shd w:fill="ffffff" w:val="clear"/>
        <w:ind w:left="10" w:hanging="10"/>
        <w:rPr>
          <w:b w:val="1"/>
          <w:sz w:val="28"/>
          <w:szCs w:val="28"/>
        </w:rPr>
      </w:pPr>
      <w:r w:rsidDel="00000000" w:rsidR="00000000" w:rsidRPr="00000000">
        <w:rPr>
          <w:b w:val="1"/>
          <w:sz w:val="28"/>
          <w:szCs w:val="28"/>
          <w:rtl w:val="0"/>
        </w:rPr>
        <w:t xml:space="preserve">В И Р І Ш И Л А:</w:t>
      </w:r>
    </w:p>
    <w:p w:rsidR="00000000" w:rsidDel="00000000" w:rsidP="00000000" w:rsidRDefault="00000000" w:rsidRPr="00000000" w14:paraId="00000011">
      <w:pPr>
        <w:jc w:val="center"/>
        <w:rPr>
          <w:b w:val="1"/>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ind w:firstLine="708"/>
        <w:jc w:val="both"/>
        <w:rPr>
          <w:color w:val="000000"/>
          <w:sz w:val="28"/>
          <w:szCs w:val="28"/>
        </w:rPr>
      </w:pPr>
      <w:r w:rsidDel="00000000" w:rsidR="00000000" w:rsidRPr="00000000">
        <w:rPr>
          <w:color w:val="000000"/>
          <w:sz w:val="28"/>
          <w:szCs w:val="28"/>
          <w:rtl w:val="0"/>
        </w:rPr>
        <w:t xml:space="preserve">1. Затвердити Програму соціально-економічного та культурного розвитку </w:t>
      </w:r>
      <w:r w:rsidDel="00000000" w:rsidR="00000000" w:rsidRPr="00000000">
        <w:rPr>
          <w:color w:val="000000"/>
          <w:sz w:val="28"/>
          <w:szCs w:val="28"/>
          <w:highlight w:val="white"/>
          <w:rtl w:val="0"/>
        </w:rPr>
        <w:t xml:space="preserve">Сквирської міської територіальної громади </w:t>
      </w:r>
      <w:r w:rsidDel="00000000" w:rsidR="00000000" w:rsidRPr="00000000">
        <w:rPr>
          <w:color w:val="000000"/>
          <w:sz w:val="28"/>
          <w:szCs w:val="28"/>
          <w:rtl w:val="0"/>
        </w:rPr>
        <w:t xml:space="preserve">на 2024 рік (додається).  </w:t>
      </w:r>
    </w:p>
    <w:p w:rsidR="00000000" w:rsidDel="00000000" w:rsidP="00000000" w:rsidRDefault="00000000" w:rsidRPr="00000000" w14:paraId="00000013">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ab/>
        <w:t xml:space="preserve">2. Структурним підрозділам Сквирської міської ради:  </w:t>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color w:val="000000"/>
          <w:sz w:val="28"/>
          <w:szCs w:val="28"/>
        </w:rPr>
      </w:pPr>
      <w:r w:rsidDel="00000000" w:rsidR="00000000" w:rsidRPr="00000000">
        <w:rPr>
          <w:color w:val="000000"/>
          <w:sz w:val="28"/>
          <w:szCs w:val="28"/>
          <w:rtl w:val="0"/>
        </w:rPr>
        <w:tab/>
        <w:t xml:space="preserve">2.1. Забезпечити безумовне виконання Програми соціально-економічного та культурного розвитку </w:t>
      </w:r>
      <w:r w:rsidDel="00000000" w:rsidR="00000000" w:rsidRPr="00000000">
        <w:rPr>
          <w:color w:val="000000"/>
          <w:sz w:val="28"/>
          <w:szCs w:val="28"/>
          <w:highlight w:val="white"/>
          <w:rtl w:val="0"/>
        </w:rPr>
        <w:t xml:space="preserve">Сквирської міської територіальної громади </w:t>
      </w:r>
      <w:r w:rsidDel="00000000" w:rsidR="00000000" w:rsidRPr="00000000">
        <w:rPr>
          <w:color w:val="000000"/>
          <w:sz w:val="28"/>
          <w:szCs w:val="28"/>
          <w:rtl w:val="0"/>
        </w:rPr>
        <w:t xml:space="preserve">на 2024 рік. </w:t>
        <w:tab/>
      </w:r>
    </w:p>
    <w:p w:rsidR="00000000" w:rsidDel="00000000" w:rsidP="00000000" w:rsidRDefault="00000000" w:rsidRPr="00000000" w14:paraId="00000015">
      <w:pPr>
        <w:pBdr>
          <w:top w:space="0" w:sz="0" w:val="nil"/>
          <w:left w:space="0" w:sz="0" w:val="nil"/>
          <w:bottom w:space="0" w:sz="0" w:val="nil"/>
          <w:right w:space="0" w:sz="0" w:val="nil"/>
          <w:between w:space="0" w:sz="0" w:val="nil"/>
        </w:pBdr>
        <w:ind w:firstLine="720"/>
        <w:jc w:val="both"/>
        <w:rPr>
          <w:color w:val="000000"/>
          <w:sz w:val="28"/>
          <w:szCs w:val="28"/>
        </w:rPr>
      </w:pPr>
      <w:r w:rsidDel="00000000" w:rsidR="00000000" w:rsidRPr="00000000">
        <w:rPr>
          <w:color w:val="000000"/>
          <w:sz w:val="28"/>
          <w:szCs w:val="28"/>
          <w:rtl w:val="0"/>
        </w:rPr>
        <w:t xml:space="preserve">2.2.</w:t>
      </w:r>
      <w:r w:rsidDel="00000000" w:rsidR="00000000" w:rsidRPr="00000000">
        <w:rPr>
          <w:sz w:val="28"/>
          <w:szCs w:val="28"/>
          <w:rtl w:val="0"/>
        </w:rPr>
        <w:tab/>
      </w:r>
      <w:r w:rsidDel="00000000" w:rsidR="00000000" w:rsidRPr="00000000">
        <w:rPr>
          <w:color w:val="000000"/>
          <w:sz w:val="28"/>
          <w:szCs w:val="28"/>
          <w:rtl w:val="0"/>
        </w:rPr>
        <w:t xml:space="preserve">Забезпечити щорічний аналіз виконання показників соціально-економічного та культурного розвитку громади. </w:t>
        <w:tab/>
      </w:r>
    </w:p>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b w:val="1"/>
          <w:color w:val="000000"/>
          <w:sz w:val="28"/>
          <w:szCs w:val="28"/>
        </w:rPr>
      </w:pPr>
      <w:r w:rsidDel="00000000" w:rsidR="00000000" w:rsidRPr="00000000">
        <w:rPr>
          <w:color w:val="000000"/>
          <w:sz w:val="28"/>
          <w:szCs w:val="28"/>
          <w:rtl w:val="0"/>
        </w:rPr>
        <w:tab/>
        <w:t xml:space="preserve">3. Контроль за виконанням цього рішення покласти на постійну комісію </w:t>
      </w:r>
      <w:r w:rsidDel="00000000" w:rsidR="00000000" w:rsidRPr="00000000">
        <w:rPr>
          <w:sz w:val="28"/>
          <w:szCs w:val="28"/>
          <w:rtl w:val="0"/>
        </w:rPr>
        <w:t xml:space="preserve">Сквирської міської ради </w:t>
      </w:r>
      <w:r w:rsidDel="00000000" w:rsidR="00000000" w:rsidRPr="00000000">
        <w:rPr>
          <w:color w:val="000000"/>
          <w:sz w:val="28"/>
          <w:szCs w:val="28"/>
          <w:rtl w:val="0"/>
        </w:rPr>
        <w:t xml:space="preserve">з питань планування бюджету та фінансів, соціально-економічного розвитку</w:t>
      </w:r>
      <w:r w:rsidDel="00000000" w:rsidR="00000000" w:rsidRPr="00000000">
        <w:rPr>
          <w:b w:val="1"/>
          <w:color w:val="000000"/>
          <w:sz w:val="28"/>
          <w:szCs w:val="28"/>
          <w:rtl w:val="0"/>
        </w:rPr>
        <w:t xml:space="preserve">.</w:t>
      </w:r>
    </w:p>
    <w:p w:rsidR="00000000" w:rsidDel="00000000" w:rsidP="00000000" w:rsidRDefault="00000000" w:rsidRPr="00000000" w14:paraId="00000017">
      <w:pPr>
        <w:ind w:firstLine="709"/>
        <w:jc w:val="both"/>
        <w:rPr>
          <w:color w:val="000000"/>
          <w:sz w:val="28"/>
          <w:szCs w:val="28"/>
        </w:rPr>
      </w:pPr>
      <w:r w:rsidDel="00000000" w:rsidR="00000000" w:rsidRPr="00000000">
        <w:rPr>
          <w:rtl w:val="0"/>
        </w:rPr>
      </w:r>
    </w:p>
    <w:p w:rsidR="00000000" w:rsidDel="00000000" w:rsidP="00000000" w:rsidRDefault="00000000" w:rsidRPr="00000000" w14:paraId="00000018">
      <w:pPr>
        <w:rPr>
          <w:b w:val="1"/>
          <w:color w:val="000000"/>
          <w:sz w:val="28"/>
          <w:szCs w:val="28"/>
        </w:rPr>
      </w:pPr>
      <w:r w:rsidDel="00000000" w:rsidR="00000000" w:rsidRPr="00000000">
        <w:rPr>
          <w:rtl w:val="0"/>
        </w:rPr>
      </w:r>
    </w:p>
    <w:p w:rsidR="00000000" w:rsidDel="00000000" w:rsidP="00000000" w:rsidRDefault="00000000" w:rsidRPr="00000000" w14:paraId="00000019">
      <w:pPr>
        <w:rPr>
          <w:b w:val="1"/>
          <w:sz w:val="28"/>
          <w:szCs w:val="28"/>
        </w:rPr>
      </w:pPr>
      <w:r w:rsidDel="00000000" w:rsidR="00000000" w:rsidRPr="00000000">
        <w:rPr>
          <w:b w:val="1"/>
          <w:color w:val="000000"/>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b w:val="1"/>
          <w:color w:val="000000"/>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 xml:space="preserve">                                         Людмила СЕРГІЄНКО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                                   Ірина КВАША</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                                  Віктор САЛТАНЮ</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економічно-інвестиційної діяльності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агропромислового розвитку                                       Оксана СУСЛОВА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на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планування бюджету та фінансів,</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соціально-економічного розвитку                                 Максим ЧМИРЬ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підприємництва, промисловості,</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сільського господарства, землевпорядкування,</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будівництва та архітектури                                             Віктор ДОРОШЕНКО</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комунального майна,</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житлово-комунального господарства,</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благоустрою та охорони</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навколишнього середовища                                             Микола СИВОРАКША</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регламенту, депутатської етики,</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законності та правопорядку                                             Василь ГРИША</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соціального захисту, освіти,</w:t>
      </w:r>
    </w:p>
    <w:p w:rsidR="00000000" w:rsidDel="00000000" w:rsidP="00000000" w:rsidRDefault="00000000" w:rsidRPr="00000000" w14:paraId="00000048">
      <w:pPr>
        <w:rPr>
          <w:sz w:val="28"/>
          <w:szCs w:val="28"/>
        </w:rPr>
      </w:pPr>
      <w:r w:rsidDel="00000000" w:rsidR="00000000" w:rsidRPr="00000000">
        <w:rPr>
          <w:sz w:val="28"/>
          <w:szCs w:val="28"/>
          <w:rtl w:val="0"/>
        </w:rPr>
        <w:t xml:space="preserve">охорони здоров’я, культури та релігії                            Катерина БОНДАРЧУК  </w:t>
      </w:r>
    </w:p>
    <w:p w:rsidR="00000000" w:rsidDel="00000000" w:rsidP="00000000" w:rsidRDefault="00000000" w:rsidRPr="00000000" w14:paraId="00000049">
      <w:pPr>
        <w:rPr>
          <w:sz w:val="28"/>
          <w:szCs w:val="28"/>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проекту рішення:</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jc w:val="center"/>
        <w:rPr>
          <w:b w:val="1"/>
          <w:color w:val="000000"/>
          <w:sz w:val="28"/>
          <w:szCs w:val="28"/>
        </w:rPr>
      </w:pPr>
      <w:r w:rsidDel="00000000" w:rsidR="00000000" w:rsidRPr="00000000">
        <w:rPr>
          <w:b w:val="1"/>
          <w:color w:val="000000"/>
          <w:sz w:val="28"/>
          <w:szCs w:val="28"/>
          <w:rtl w:val="0"/>
        </w:rPr>
        <w:t xml:space="preserve">Про затвердження Програми соціально-економічного</w:t>
      </w:r>
    </w:p>
    <w:p w:rsidR="00000000" w:rsidDel="00000000" w:rsidP="00000000" w:rsidRDefault="00000000" w:rsidRPr="00000000" w14:paraId="0000004E">
      <w:pPr>
        <w:jc w:val="center"/>
        <w:rPr>
          <w:b w:val="1"/>
          <w:color w:val="000000"/>
          <w:sz w:val="28"/>
          <w:szCs w:val="28"/>
        </w:rPr>
      </w:pPr>
      <w:r w:rsidDel="00000000" w:rsidR="00000000" w:rsidRPr="00000000">
        <w:rPr>
          <w:b w:val="1"/>
          <w:color w:val="000000"/>
          <w:sz w:val="28"/>
          <w:szCs w:val="28"/>
          <w:rtl w:val="0"/>
        </w:rPr>
        <w:t xml:space="preserve">та культурного розвитку Сквирської міської</w:t>
      </w:r>
    </w:p>
    <w:p w:rsidR="00000000" w:rsidDel="00000000" w:rsidP="00000000" w:rsidRDefault="00000000" w:rsidRPr="00000000" w14:paraId="0000004F">
      <w:pPr>
        <w:jc w:val="center"/>
        <w:rPr>
          <w:b w:val="1"/>
          <w:color w:val="000000"/>
          <w:sz w:val="28"/>
          <w:szCs w:val="28"/>
        </w:rPr>
      </w:pPr>
      <w:r w:rsidDel="00000000" w:rsidR="00000000" w:rsidRPr="00000000">
        <w:rPr>
          <w:b w:val="1"/>
          <w:color w:val="000000"/>
          <w:sz w:val="28"/>
          <w:szCs w:val="28"/>
          <w:rtl w:val="0"/>
        </w:rPr>
        <w:t xml:space="preserve">територіальної громади на 2024 рік</w:t>
      </w:r>
    </w:p>
    <w:p w:rsidR="00000000" w:rsidDel="00000000" w:rsidP="00000000" w:rsidRDefault="00000000" w:rsidRPr="00000000" w14:paraId="00000050">
      <w:pPr>
        <w:jc w:val="center"/>
        <w:rPr/>
      </w:pPr>
      <w:r w:rsidDel="00000000" w:rsidR="00000000" w:rsidRPr="00000000">
        <w:rPr>
          <w:rtl w:val="0"/>
        </w:rPr>
      </w:r>
    </w:p>
    <w:p w:rsidR="00000000" w:rsidDel="00000000" w:rsidP="00000000" w:rsidRDefault="00000000" w:rsidRPr="00000000" w14:paraId="00000051">
      <w:pPr>
        <w:ind w:firstLine="567"/>
        <w:jc w:val="both"/>
        <w:rPr>
          <w:b w:val="1"/>
          <w:color w:val="000000"/>
          <w:sz w:val="28"/>
          <w:szCs w:val="28"/>
        </w:rPr>
      </w:pPr>
      <w:r w:rsidDel="00000000" w:rsidR="00000000" w:rsidRPr="00000000">
        <w:rPr>
          <w:color w:val="000000"/>
          <w:sz w:val="28"/>
          <w:szCs w:val="28"/>
          <w:rtl w:val="0"/>
        </w:rPr>
        <w:t xml:space="preserve">У зв’язку з розробкою проекту «</w:t>
      </w:r>
      <w:r w:rsidDel="00000000" w:rsidR="00000000" w:rsidRPr="00000000">
        <w:rPr>
          <w:b w:val="1"/>
          <w:color w:val="000000"/>
          <w:sz w:val="28"/>
          <w:szCs w:val="28"/>
          <w:rtl w:val="0"/>
        </w:rPr>
        <w:t xml:space="preserve">Програми соціально-економічного та культурного розвитку Сквирської міської територіальної громади на 2024 рік», </w:t>
      </w:r>
      <w:r w:rsidDel="00000000" w:rsidR="00000000" w:rsidRPr="00000000">
        <w:rPr>
          <w:color w:val="000000"/>
          <w:sz w:val="28"/>
          <w:szCs w:val="28"/>
          <w:rtl w:val="0"/>
        </w:rPr>
        <w:t xml:space="preserve">виникла необхідність підготувати проект рішення про затвердження даного проекту, що забезпечить здійснення аналізу основних показників соціально-економічного розвитку Сквирської міської територіальної громади, визначення основних зовнішніх і внутрішніх чинників, які стримують розвиток регіону, а також передбачає узгодження спільних дій місцевих органів виконавчої влади та органів місцевого самоврядування, заходів реалізації основних завдань та пріоритетних напрямів діяльності в громаді задля втілення єдиної державної політики розвитку України на рівні громади.</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Програми дозволить забезпечити стабільне функціонування економіки, надати підтримку галузям економіки (сферам діяльності), які найбільш постраждали від збройної агресії російської федерації, сприятиме створенню умов для комфортного та безпечного життя мешканців громади.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3">
      <w:pPr>
        <w:ind w:firstLine="851"/>
        <w:jc w:val="both"/>
        <w:rPr>
          <w:sz w:val="18"/>
          <w:szCs w:val="18"/>
        </w:rPr>
      </w:pPr>
      <w:r w:rsidDel="00000000" w:rsidR="00000000" w:rsidRPr="00000000">
        <w:rPr>
          <w:color w:val="000000"/>
          <w:sz w:val="28"/>
          <w:szCs w:val="28"/>
          <w:highlight w:val="white"/>
          <w:rtl w:val="0"/>
        </w:rPr>
        <w:t xml:space="preserve">Проєкт розроблено </w:t>
      </w:r>
      <w:r w:rsidDel="00000000" w:rsidR="00000000" w:rsidRPr="00000000">
        <w:rPr>
          <w:color w:val="000000"/>
          <w:sz w:val="28"/>
          <w:szCs w:val="28"/>
          <w:rtl w:val="0"/>
        </w:rPr>
        <w:t xml:space="preserve">керуючись Законом України «Про місцеве самоврядування в Україні», </w:t>
      </w:r>
      <w:r w:rsidDel="00000000" w:rsidR="00000000" w:rsidRPr="00000000">
        <w:rPr>
          <w:color w:val="000000"/>
          <w:sz w:val="28"/>
          <w:szCs w:val="28"/>
          <w:highlight w:val="white"/>
          <w:rtl w:val="0"/>
        </w:rPr>
        <w:t xml:space="preserve">в</w:t>
      </w:r>
      <w:r w:rsidDel="00000000" w:rsidR="00000000" w:rsidRPr="00000000">
        <w:rPr>
          <w:sz w:val="28"/>
          <w:szCs w:val="28"/>
          <w:rtl w:val="0"/>
        </w:rPr>
        <w:t xml:space="preserve">ідповідно до Закону України "Про державне прогнозування та розроблення програм економічного і соціального розвитку України", </w:t>
      </w:r>
      <w:r w:rsidDel="00000000" w:rsidR="00000000" w:rsidRPr="00000000">
        <w:rPr>
          <w:color w:val="000000"/>
          <w:sz w:val="28"/>
          <w:szCs w:val="28"/>
          <w:rtl w:val="0"/>
        </w:rPr>
        <w:t xml:space="preserve">постанови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даному проєкті рішення Сквирської міської ради пропонується:</w:t>
      </w:r>
    </w:p>
    <w:p w:rsidR="00000000" w:rsidDel="00000000" w:rsidP="00000000" w:rsidRDefault="00000000" w:rsidRPr="00000000" w14:paraId="00000055">
      <w:pPr>
        <w:pBdr>
          <w:top w:space="0" w:sz="0" w:val="nil"/>
          <w:left w:space="0" w:sz="0" w:val="nil"/>
          <w:bottom w:space="0" w:sz="0" w:val="nil"/>
          <w:right w:space="0" w:sz="0" w:val="nil"/>
          <w:between w:space="0" w:sz="0" w:val="nil"/>
        </w:pBdr>
        <w:ind w:firstLine="284"/>
        <w:jc w:val="both"/>
        <w:rPr>
          <w:color w:val="000000"/>
          <w:sz w:val="28"/>
          <w:szCs w:val="28"/>
        </w:rPr>
      </w:pPr>
      <w:r w:rsidDel="00000000" w:rsidR="00000000" w:rsidRPr="00000000">
        <w:rPr>
          <w:color w:val="000000"/>
          <w:sz w:val="28"/>
          <w:szCs w:val="28"/>
          <w:rtl w:val="0"/>
        </w:rPr>
        <w:t xml:space="preserve">1. Затвердити Програму соціально-економічного та культурного розвитку </w:t>
      </w:r>
      <w:r w:rsidDel="00000000" w:rsidR="00000000" w:rsidRPr="00000000">
        <w:rPr>
          <w:color w:val="000000"/>
          <w:sz w:val="28"/>
          <w:szCs w:val="28"/>
          <w:highlight w:val="white"/>
          <w:rtl w:val="0"/>
        </w:rPr>
        <w:t xml:space="preserve">Сквирської міської територіальної громади </w:t>
      </w:r>
      <w:r w:rsidDel="00000000" w:rsidR="00000000" w:rsidRPr="00000000">
        <w:rPr>
          <w:color w:val="000000"/>
          <w:sz w:val="28"/>
          <w:szCs w:val="28"/>
          <w:rtl w:val="0"/>
        </w:rPr>
        <w:t xml:space="preserve">на 2024 рік.  </w:t>
      </w:r>
    </w:p>
    <w:p w:rsidR="00000000" w:rsidDel="00000000" w:rsidP="00000000" w:rsidRDefault="00000000" w:rsidRPr="00000000" w14:paraId="00000056">
      <w:pPr>
        <w:pBdr>
          <w:top w:space="0" w:sz="0" w:val="nil"/>
          <w:left w:space="0" w:sz="0" w:val="nil"/>
          <w:bottom w:space="0" w:sz="0" w:val="nil"/>
          <w:right w:space="0" w:sz="0" w:val="nil"/>
          <w:between w:space="0" w:sz="0" w:val="nil"/>
        </w:pBdr>
        <w:ind w:firstLine="284"/>
        <w:jc w:val="both"/>
        <w:rPr>
          <w:color w:val="000000"/>
          <w:sz w:val="28"/>
          <w:szCs w:val="28"/>
        </w:rPr>
      </w:pPr>
      <w:r w:rsidDel="00000000" w:rsidR="00000000" w:rsidRPr="00000000">
        <w:rPr>
          <w:color w:val="000000"/>
          <w:sz w:val="28"/>
          <w:szCs w:val="28"/>
          <w:rtl w:val="0"/>
        </w:rPr>
        <w:t xml:space="preserve">2. Структурним підрозділам Сквирської міської ради:  </w:t>
      </w:r>
    </w:p>
    <w:p w:rsidR="00000000" w:rsidDel="00000000" w:rsidP="00000000" w:rsidRDefault="00000000" w:rsidRPr="00000000" w14:paraId="00000057">
      <w:pPr>
        <w:pBdr>
          <w:top w:space="0" w:sz="0" w:val="nil"/>
          <w:left w:space="0" w:sz="0" w:val="nil"/>
          <w:bottom w:space="0" w:sz="0" w:val="nil"/>
          <w:right w:space="0" w:sz="0" w:val="nil"/>
          <w:between w:space="0" w:sz="0" w:val="nil"/>
        </w:pBdr>
        <w:ind w:firstLine="284"/>
        <w:jc w:val="both"/>
        <w:rPr>
          <w:color w:val="000000"/>
          <w:sz w:val="28"/>
          <w:szCs w:val="28"/>
        </w:rPr>
      </w:pPr>
      <w:r w:rsidDel="00000000" w:rsidR="00000000" w:rsidRPr="00000000">
        <w:rPr>
          <w:color w:val="000000"/>
          <w:sz w:val="28"/>
          <w:szCs w:val="28"/>
          <w:rtl w:val="0"/>
        </w:rPr>
        <w:t xml:space="preserve">2.1. Забезпечити безумовне виконання Програми соціально-економічного та культурного розвитку </w:t>
      </w:r>
      <w:r w:rsidDel="00000000" w:rsidR="00000000" w:rsidRPr="00000000">
        <w:rPr>
          <w:color w:val="000000"/>
          <w:sz w:val="28"/>
          <w:szCs w:val="28"/>
          <w:highlight w:val="white"/>
          <w:rtl w:val="0"/>
        </w:rPr>
        <w:t xml:space="preserve">Сквирської міської територіальної громади </w:t>
      </w:r>
      <w:r w:rsidDel="00000000" w:rsidR="00000000" w:rsidRPr="00000000">
        <w:rPr>
          <w:color w:val="000000"/>
          <w:sz w:val="28"/>
          <w:szCs w:val="28"/>
          <w:rtl w:val="0"/>
        </w:rPr>
        <w:t xml:space="preserve">на 2024 рік. </w:t>
      </w:r>
    </w:p>
    <w:p w:rsidR="00000000" w:rsidDel="00000000" w:rsidP="00000000" w:rsidRDefault="00000000" w:rsidRPr="00000000" w14:paraId="00000058">
      <w:pPr>
        <w:pBdr>
          <w:top w:space="0" w:sz="0" w:val="nil"/>
          <w:left w:space="0" w:sz="0" w:val="nil"/>
          <w:bottom w:space="0" w:sz="0" w:val="nil"/>
          <w:right w:space="0" w:sz="0" w:val="nil"/>
          <w:between w:space="0" w:sz="0" w:val="nil"/>
        </w:pBdr>
        <w:ind w:firstLine="284"/>
        <w:jc w:val="both"/>
        <w:rPr>
          <w:color w:val="000000"/>
          <w:sz w:val="28"/>
          <w:szCs w:val="28"/>
        </w:rPr>
      </w:pPr>
      <w:r w:rsidDel="00000000" w:rsidR="00000000" w:rsidRPr="00000000">
        <w:rPr>
          <w:color w:val="000000"/>
          <w:sz w:val="28"/>
          <w:szCs w:val="28"/>
          <w:rtl w:val="0"/>
        </w:rPr>
        <w:t xml:space="preserve">2.2.</w:t>
      </w:r>
      <w:r w:rsidDel="00000000" w:rsidR="00000000" w:rsidRPr="00000000">
        <w:rPr>
          <w:sz w:val="28"/>
          <w:szCs w:val="28"/>
          <w:rtl w:val="0"/>
        </w:rPr>
        <w:tab/>
      </w:r>
      <w:r w:rsidDel="00000000" w:rsidR="00000000" w:rsidRPr="00000000">
        <w:rPr>
          <w:color w:val="000000"/>
          <w:sz w:val="28"/>
          <w:szCs w:val="28"/>
          <w:rtl w:val="0"/>
        </w:rPr>
        <w:t xml:space="preserve">Забезпечити щорічний аналіз виконання показників соціально-економічного та культурного розвитку громади. </w:t>
        <w:tab/>
      </w:r>
    </w:p>
    <w:p w:rsidR="00000000" w:rsidDel="00000000" w:rsidP="00000000" w:rsidRDefault="00000000" w:rsidRPr="00000000" w14:paraId="00000059">
      <w:pPr>
        <w:pBdr>
          <w:top w:space="0" w:sz="0" w:val="nil"/>
          <w:left w:space="0" w:sz="0" w:val="nil"/>
          <w:bottom w:space="0" w:sz="0" w:val="nil"/>
          <w:right w:space="0" w:sz="0" w:val="nil"/>
          <w:between w:space="0" w:sz="0" w:val="nil"/>
        </w:pBdr>
        <w:ind w:firstLine="284"/>
        <w:jc w:val="both"/>
        <w:rPr>
          <w:b w:val="1"/>
          <w:color w:val="000000"/>
          <w:sz w:val="28"/>
          <w:szCs w:val="28"/>
        </w:rPr>
      </w:pPr>
      <w:r w:rsidDel="00000000" w:rsidR="00000000" w:rsidRPr="00000000">
        <w:rPr>
          <w:color w:val="000000"/>
          <w:sz w:val="28"/>
          <w:szCs w:val="28"/>
          <w:rtl w:val="0"/>
        </w:rPr>
        <w:t xml:space="preserve">3. Контроль за виконанням цього рішення покласти на постійну комісію з питань планування бюджету та фінансів, соціально-економічного розвитку</w:t>
      </w:r>
      <w:r w:rsidDel="00000000" w:rsidR="00000000" w:rsidRPr="00000000">
        <w:rPr>
          <w:b w:val="1"/>
          <w:color w:val="000000"/>
          <w:sz w:val="28"/>
          <w:szCs w:val="28"/>
          <w:rtl w:val="0"/>
        </w:rPr>
        <w:t xml:space="preserve">.</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Проєкт рішення не містить інформації з обмеженим доступом у розумінні статті 6 Закону України «Про доступ до публічної інформації».</w:t>
      </w:r>
    </w:p>
    <w:p w:rsidR="00000000" w:rsidDel="00000000" w:rsidP="00000000" w:rsidRDefault="00000000" w:rsidRPr="00000000" w14:paraId="0000005B">
      <w:pPr>
        <w:tabs>
          <w:tab w:val="left" w:leader="none" w:pos="993"/>
        </w:tabs>
        <w:rPr>
          <w:b w:val="1"/>
          <w:sz w:val="28"/>
          <w:szCs w:val="28"/>
        </w:rPr>
      </w:pPr>
      <w:r w:rsidDel="00000000" w:rsidR="00000000" w:rsidRPr="00000000">
        <w:rPr>
          <w:rtl w:val="0"/>
        </w:rPr>
      </w:r>
    </w:p>
    <w:p w:rsidR="00000000" w:rsidDel="00000000" w:rsidP="00000000" w:rsidRDefault="00000000" w:rsidRPr="00000000" w14:paraId="0000005C">
      <w:pPr>
        <w:rPr>
          <w:b w:val="1"/>
          <w:sz w:val="28"/>
          <w:szCs w:val="28"/>
        </w:rPr>
      </w:pPr>
      <w:r w:rsidDel="00000000" w:rsidR="00000000" w:rsidRPr="00000000">
        <w:rPr>
          <w:b w:val="1"/>
          <w:sz w:val="28"/>
          <w:szCs w:val="28"/>
          <w:rtl w:val="0"/>
        </w:rPr>
        <w:t xml:space="preserve">Начальниця відділу економічно-</w:t>
      </w:r>
    </w:p>
    <w:p w:rsidR="00000000" w:rsidDel="00000000" w:rsidP="00000000" w:rsidRDefault="00000000" w:rsidRPr="00000000" w14:paraId="0000005D">
      <w:pPr>
        <w:rPr>
          <w:b w:val="1"/>
          <w:sz w:val="28"/>
          <w:szCs w:val="28"/>
        </w:rPr>
      </w:pPr>
      <w:r w:rsidDel="00000000" w:rsidR="00000000" w:rsidRPr="00000000">
        <w:rPr>
          <w:b w:val="1"/>
          <w:sz w:val="28"/>
          <w:szCs w:val="28"/>
          <w:rtl w:val="0"/>
        </w:rPr>
        <w:t xml:space="preserve">інвестиційної діяльності </w:t>
      </w:r>
    </w:p>
    <w:p w:rsidR="00000000" w:rsidDel="00000000" w:rsidP="00000000" w:rsidRDefault="00000000" w:rsidRPr="00000000" w14:paraId="0000005E">
      <w:pPr>
        <w:rPr>
          <w:b w:val="1"/>
          <w:sz w:val="28"/>
          <w:szCs w:val="28"/>
        </w:rPr>
      </w:pPr>
      <w:r w:rsidDel="00000000" w:rsidR="00000000" w:rsidRPr="00000000">
        <w:rPr>
          <w:b w:val="1"/>
          <w:sz w:val="28"/>
          <w:szCs w:val="28"/>
          <w:rtl w:val="0"/>
        </w:rPr>
        <w:t xml:space="preserve">та агропромислового розвитку</w:t>
        <w:tab/>
        <w:tab/>
        <w:tab/>
        <w:t xml:space="preserve">                  Оксана СУСЛОВА</w:t>
      </w:r>
    </w:p>
    <w:sectPr>
      <w:pgSz w:h="16838" w:w="11906" w:orient="portrait"/>
      <w:pgMar w:bottom="1134" w:top="1062"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b w:val="1"/>
      <w:sz w:val="48"/>
      <w:szCs w:val="48"/>
    </w:rPr>
  </w:style>
  <w:style w:type="paragraph" w:styleId="Heading2">
    <w:name w:val="heading 2"/>
    <w:basedOn w:val="Normal"/>
    <w:next w:val="Normal"/>
    <w:pPr>
      <w:keepNext w:val="1"/>
      <w:keepLines w:val="1"/>
      <w:spacing w:before="200" w:lineRule="auto"/>
    </w:pPr>
    <w:rPr>
      <w:rFonts w:ascii="Calibri" w:cs="Calibri" w:eastAsia="Calibri" w:hAnsi="Calibri"/>
      <w:b w:val="1"/>
      <w:color w:val="4472c4"/>
      <w:sz w:val="26"/>
      <w:szCs w:val="26"/>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IUTH7qU7E2QFtU/0v0NKMOAlRQ==">CgMxLjAyCGguZ2pkZ3hzOAByITE0blBuVnhWdTVlR3NTUkFnV3VKU2RCZEJSLWd0N2xQbQ==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